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6BE73" w14:textId="77777777" w:rsidR="00C90173" w:rsidRPr="00ED0FDC" w:rsidRDefault="00C90173" w:rsidP="00C9017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0FDC">
        <w:rPr>
          <w:rFonts w:ascii="Corbel" w:hAnsi="Corbel"/>
          <w:b/>
          <w:bCs/>
          <w:sz w:val="24"/>
          <w:szCs w:val="24"/>
        </w:rPr>
        <w:t xml:space="preserve">   </w:t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380536E4" w14:textId="77777777" w:rsidR="00C90173" w:rsidRPr="00ED0FDC" w:rsidRDefault="00C90173" w:rsidP="00C901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SYLABUS</w:t>
      </w:r>
    </w:p>
    <w:p w14:paraId="3B179EFF" w14:textId="6D45DAEB" w:rsidR="00C90173" w:rsidRPr="00ED0FDC" w:rsidRDefault="00C90173" w:rsidP="00C9017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671CD8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806371" w:rsidRPr="00806371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143B7222" w14:textId="77777777" w:rsidR="00C90173" w:rsidRPr="00ED0FDC" w:rsidRDefault="00C90173" w:rsidP="00C901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</w:t>
      </w:r>
      <w:r w:rsidRPr="00ED0FDC">
        <w:rPr>
          <w:rFonts w:ascii="Corbel" w:hAnsi="Corbel"/>
          <w:sz w:val="24"/>
          <w:szCs w:val="24"/>
        </w:rPr>
        <w:t>)</w:t>
      </w:r>
    </w:p>
    <w:p w14:paraId="47963F7E" w14:textId="77777777" w:rsidR="00C90173" w:rsidRPr="00ED0FDC" w:rsidRDefault="00C90173" w:rsidP="00C901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A0EA701" w14:textId="71FE1CDF" w:rsidR="00C90173" w:rsidRPr="00ED0FDC" w:rsidRDefault="00C90173" w:rsidP="00C901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  <w:t xml:space="preserve">Rok akademicki </w:t>
      </w:r>
      <w:r w:rsidRPr="00FA4260">
        <w:rPr>
          <w:rFonts w:ascii="Corbel" w:hAnsi="Corbel"/>
          <w:sz w:val="24"/>
          <w:szCs w:val="24"/>
        </w:rPr>
        <w:t>202</w:t>
      </w:r>
      <w:r w:rsidR="00806371">
        <w:rPr>
          <w:rFonts w:ascii="Corbel" w:hAnsi="Corbel"/>
          <w:sz w:val="24"/>
          <w:szCs w:val="24"/>
        </w:rPr>
        <w:t>5</w:t>
      </w:r>
      <w:r w:rsidRPr="00FA4260">
        <w:rPr>
          <w:rFonts w:ascii="Corbel" w:hAnsi="Corbel"/>
          <w:sz w:val="24"/>
          <w:szCs w:val="24"/>
        </w:rPr>
        <w:t>/202</w:t>
      </w:r>
      <w:r w:rsidR="00806371">
        <w:rPr>
          <w:rFonts w:ascii="Corbel" w:hAnsi="Corbel"/>
          <w:sz w:val="24"/>
          <w:szCs w:val="24"/>
        </w:rPr>
        <w:t>6</w:t>
      </w:r>
    </w:p>
    <w:p w14:paraId="4F29B039" w14:textId="77777777" w:rsidR="00C90173" w:rsidRPr="00ED0FDC" w:rsidRDefault="00C90173" w:rsidP="00C901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D5A52E7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0FD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90173" w:rsidRPr="00ED0FDC" w14:paraId="21D35DE0" w14:textId="77777777" w:rsidTr="006827B6">
        <w:tc>
          <w:tcPr>
            <w:tcW w:w="2694" w:type="dxa"/>
            <w:vAlign w:val="center"/>
          </w:tcPr>
          <w:p w14:paraId="5D2B1360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933133" w14:textId="77777777" w:rsidR="00C90173" w:rsidRPr="006B0EF2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B0EF2">
              <w:rPr>
                <w:rFonts w:ascii="Corbel" w:hAnsi="Corbel"/>
                <w:sz w:val="24"/>
                <w:szCs w:val="24"/>
              </w:rPr>
              <w:t>BEZPIECZEŃSTWO ZGROMADZEŃ I IMPREZ MASOWYCH</w:t>
            </w:r>
          </w:p>
        </w:tc>
      </w:tr>
      <w:tr w:rsidR="00C90173" w:rsidRPr="00ED0FDC" w14:paraId="474A8685" w14:textId="77777777" w:rsidTr="006827B6">
        <w:tc>
          <w:tcPr>
            <w:tcW w:w="2694" w:type="dxa"/>
            <w:vAlign w:val="center"/>
          </w:tcPr>
          <w:p w14:paraId="44C526E0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A714AAC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BW71</w:t>
            </w:r>
          </w:p>
        </w:tc>
      </w:tr>
      <w:tr w:rsidR="00C90173" w:rsidRPr="00ED0FDC" w14:paraId="778D2A93" w14:textId="77777777" w:rsidTr="006827B6">
        <w:tc>
          <w:tcPr>
            <w:tcW w:w="2694" w:type="dxa"/>
            <w:vAlign w:val="center"/>
          </w:tcPr>
          <w:p w14:paraId="11177496" w14:textId="77777777" w:rsidR="00C90173" w:rsidRPr="00ED0FDC" w:rsidRDefault="00C9017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BE050EB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90173" w:rsidRPr="00ED0FDC" w14:paraId="71A91AF2" w14:textId="77777777" w:rsidTr="006827B6">
        <w:tc>
          <w:tcPr>
            <w:tcW w:w="2694" w:type="dxa"/>
            <w:vAlign w:val="center"/>
          </w:tcPr>
          <w:p w14:paraId="7DA7361F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D432AF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EF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90173" w:rsidRPr="00ED0FDC" w14:paraId="6FB9E136" w14:textId="77777777" w:rsidTr="006827B6">
        <w:tc>
          <w:tcPr>
            <w:tcW w:w="2694" w:type="dxa"/>
            <w:vAlign w:val="center"/>
          </w:tcPr>
          <w:p w14:paraId="7F7B98AB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CC18C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90173" w:rsidRPr="00ED0FDC" w14:paraId="0E9C9F3B" w14:textId="77777777" w:rsidTr="006827B6">
        <w:tc>
          <w:tcPr>
            <w:tcW w:w="2694" w:type="dxa"/>
            <w:vAlign w:val="center"/>
          </w:tcPr>
          <w:p w14:paraId="4901CE27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E799E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C90173" w:rsidRPr="00ED0FDC" w14:paraId="26C89F7C" w14:textId="77777777" w:rsidTr="006827B6">
        <w:tc>
          <w:tcPr>
            <w:tcW w:w="2694" w:type="dxa"/>
            <w:vAlign w:val="center"/>
          </w:tcPr>
          <w:p w14:paraId="29956570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614CB5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90173" w:rsidRPr="00ED0FDC" w14:paraId="6C984268" w14:textId="77777777" w:rsidTr="006827B6">
        <w:tc>
          <w:tcPr>
            <w:tcW w:w="2694" w:type="dxa"/>
            <w:vAlign w:val="center"/>
          </w:tcPr>
          <w:p w14:paraId="799B28D1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79D2C9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90173" w:rsidRPr="00ED0FDC" w14:paraId="40EC88AE" w14:textId="77777777" w:rsidTr="006827B6">
        <w:tc>
          <w:tcPr>
            <w:tcW w:w="2694" w:type="dxa"/>
            <w:vAlign w:val="center"/>
          </w:tcPr>
          <w:p w14:paraId="2838845F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B3AFC44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C90173" w:rsidRPr="00ED0FDC" w14:paraId="26D3CECE" w14:textId="77777777" w:rsidTr="006827B6">
        <w:tc>
          <w:tcPr>
            <w:tcW w:w="2694" w:type="dxa"/>
            <w:vAlign w:val="center"/>
          </w:tcPr>
          <w:p w14:paraId="4D445C18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8DD93D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90173" w:rsidRPr="00ED0FDC" w14:paraId="4576CF3F" w14:textId="77777777" w:rsidTr="006827B6">
        <w:tc>
          <w:tcPr>
            <w:tcW w:w="2694" w:type="dxa"/>
            <w:vAlign w:val="center"/>
          </w:tcPr>
          <w:p w14:paraId="26B17FEA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50E00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90173" w:rsidRPr="00ED0FDC" w14:paraId="47DB12F8" w14:textId="77777777" w:rsidTr="006827B6">
        <w:tc>
          <w:tcPr>
            <w:tcW w:w="2694" w:type="dxa"/>
            <w:vAlign w:val="center"/>
          </w:tcPr>
          <w:p w14:paraId="79F97508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0BC03F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r Mira </w:t>
            </w:r>
            <w:proofErr w:type="spellStart"/>
            <w:r w:rsidRPr="00ED0FDC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Biały</w:t>
            </w:r>
          </w:p>
        </w:tc>
      </w:tr>
      <w:tr w:rsidR="00C90173" w:rsidRPr="00ED0FDC" w14:paraId="4634A16E" w14:textId="77777777" w:rsidTr="006827B6">
        <w:tc>
          <w:tcPr>
            <w:tcW w:w="2694" w:type="dxa"/>
            <w:vAlign w:val="center"/>
          </w:tcPr>
          <w:p w14:paraId="3A738518" w14:textId="77777777" w:rsidR="00C90173" w:rsidRPr="00ED0FDC" w:rsidRDefault="00C901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C5AAC1" w14:textId="77777777" w:rsidR="00C90173" w:rsidRPr="00ED0FDC" w:rsidRDefault="00C9017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14:paraId="6C21C16A" w14:textId="77777777" w:rsidR="00C90173" w:rsidRPr="00ED0FDC" w:rsidRDefault="00C90173" w:rsidP="00C901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* </w:t>
      </w:r>
      <w:r w:rsidRPr="00ED0FDC">
        <w:rPr>
          <w:rFonts w:ascii="Corbel" w:hAnsi="Corbel"/>
          <w:i/>
          <w:sz w:val="24"/>
          <w:szCs w:val="24"/>
        </w:rPr>
        <w:t>-</w:t>
      </w:r>
      <w:r w:rsidRPr="00ED0FDC">
        <w:rPr>
          <w:rFonts w:ascii="Corbel" w:hAnsi="Corbel"/>
          <w:b w:val="0"/>
          <w:i/>
          <w:sz w:val="24"/>
          <w:szCs w:val="24"/>
        </w:rPr>
        <w:t>opcjonalni</w:t>
      </w:r>
      <w:r w:rsidRPr="00ED0FDC">
        <w:rPr>
          <w:rFonts w:ascii="Corbel" w:hAnsi="Corbel"/>
          <w:b w:val="0"/>
          <w:sz w:val="24"/>
          <w:szCs w:val="24"/>
        </w:rPr>
        <w:t>e,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605F225" w14:textId="77777777" w:rsidR="00C90173" w:rsidRPr="00ED0FDC" w:rsidRDefault="00C90173" w:rsidP="00C901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D27725A" w14:textId="77777777" w:rsidR="00C90173" w:rsidRPr="00ED0FDC" w:rsidRDefault="00C90173" w:rsidP="00C90173">
      <w:pPr>
        <w:pStyle w:val="Podpunkty"/>
        <w:ind w:left="284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5A924E" w14:textId="77777777" w:rsidR="00C90173" w:rsidRPr="00ED0FDC" w:rsidRDefault="00C90173" w:rsidP="00C901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C90173" w:rsidRPr="00ED0FDC" w14:paraId="4E06D45C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893C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Semestr</w:t>
            </w:r>
          </w:p>
          <w:p w14:paraId="0DBCA6E8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B92C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Wykł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8ADF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8E8F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Konw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0666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5A09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Sem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5E329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7835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Prakt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5AB3" w14:textId="77777777" w:rsidR="00C90173" w:rsidRPr="00ED0FDC" w:rsidRDefault="00C9017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14:paraId="636C6FE0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BEF6" w14:textId="77777777" w:rsidR="00C90173" w:rsidRPr="00ED0FDC" w:rsidRDefault="00C9017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0FD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90173" w:rsidRPr="00ED0FDC" w14:paraId="4FAFFDA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A3F6" w14:textId="77777777" w:rsidR="00C90173" w:rsidRPr="00ED0FDC" w:rsidRDefault="00C9017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6386" w14:textId="77777777" w:rsidR="00C90173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  <w:p w14:paraId="61580CB3" w14:textId="557FE628" w:rsidR="0062406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2472" w14:textId="64CFE119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CEBA" w14:textId="15FB589F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A0F1" w14:textId="66838BC0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228D" w14:textId="5F95233C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75BC" w14:textId="77759082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6019" w14:textId="7435B1A7" w:rsidR="00C90173" w:rsidRPr="00ED0FDC" w:rsidRDefault="006240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7EC4" w14:textId="77777777" w:rsidR="00C90173" w:rsidRPr="00ED0FDC" w:rsidRDefault="00C9017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FD51" w14:textId="77777777" w:rsidR="00C90173" w:rsidRPr="00ED0FDC" w:rsidRDefault="00C9017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A26807" w14:textId="77777777" w:rsidR="00C90173" w:rsidRPr="00ED0FDC" w:rsidRDefault="00C90173" w:rsidP="00C901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D9A27" w14:textId="77777777" w:rsidR="00C90173" w:rsidRPr="00ED0FDC" w:rsidRDefault="00C90173" w:rsidP="00C9017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8F9A31" w14:textId="77777777" w:rsidR="00C90173" w:rsidRPr="00ED0FDC" w:rsidRDefault="00C90173" w:rsidP="00C901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1.2.</w:t>
      </w:r>
      <w:r w:rsidRPr="00ED0FD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31B2357" w14:textId="77777777" w:rsidR="00C90173" w:rsidRPr="00ED0FDC" w:rsidRDefault="00C90173" w:rsidP="00C901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eastAsia="MS Gothic" w:hAnsi="Segoe UI Symbol" w:cs="Segoe UI Symbol"/>
          <w:b w:val="0"/>
          <w:szCs w:val="24"/>
        </w:rPr>
        <w:t>☒</w:t>
      </w:r>
      <w:r w:rsidRPr="00ED0FD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79CC4" w14:textId="77777777" w:rsidR="00C90173" w:rsidRPr="00ED0FDC" w:rsidRDefault="00C90173" w:rsidP="00C901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eastAsia="MS Gothic" w:hAnsi="Segoe UI Symbol" w:cs="Segoe UI Symbol"/>
          <w:b w:val="0"/>
          <w:szCs w:val="24"/>
        </w:rPr>
        <w:t>☐</w:t>
      </w:r>
      <w:r w:rsidRPr="00ED0F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B5F514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87CCFE" w14:textId="77777777" w:rsidR="00C90173" w:rsidRPr="00ED0FDC" w:rsidRDefault="00C90173" w:rsidP="00C901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1.3 </w:t>
      </w:r>
      <w:r w:rsidRPr="00ED0FD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D0FDC">
        <w:rPr>
          <w:rFonts w:ascii="Corbel" w:hAnsi="Corbel"/>
          <w:b w:val="0"/>
          <w:smallCaps w:val="0"/>
          <w:szCs w:val="24"/>
        </w:rPr>
        <w:t xml:space="preserve">(egzamin, </w:t>
      </w:r>
      <w:r w:rsidRPr="00ED0FD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D0FDC">
        <w:rPr>
          <w:rFonts w:ascii="Corbel" w:hAnsi="Corbel"/>
          <w:b w:val="0"/>
          <w:smallCaps w:val="0"/>
          <w:szCs w:val="24"/>
        </w:rPr>
        <w:t>, zaliczenie bez oceny)</w:t>
      </w:r>
    </w:p>
    <w:p w14:paraId="70D0061C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75834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FC2CC" w14:textId="77777777" w:rsidR="00C90173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 xml:space="preserve">2.Wymagania wstępne </w:t>
      </w:r>
    </w:p>
    <w:p w14:paraId="74F0C1FB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90173" w:rsidRPr="00ED0FDC" w14:paraId="0C03F44D" w14:textId="77777777" w:rsidTr="006827B6">
        <w:tc>
          <w:tcPr>
            <w:tcW w:w="9670" w:type="dxa"/>
          </w:tcPr>
          <w:p w14:paraId="534EAB06" w14:textId="77777777" w:rsidR="00C90173" w:rsidRPr="006B0EF2" w:rsidRDefault="00C90173" w:rsidP="006827B6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Ogólna wiedza na temat funkcjonowania podstawowych mechanizmów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sz w:val="24"/>
                <w:szCs w:val="24"/>
              </w:rPr>
              <w:t>państwie.</w:t>
            </w:r>
          </w:p>
        </w:tc>
      </w:tr>
    </w:tbl>
    <w:p w14:paraId="0EBFEFC3" w14:textId="77777777" w:rsidR="00C90173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</w:p>
    <w:p w14:paraId="745DD1BF" w14:textId="77777777" w:rsidR="00C90173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</w:p>
    <w:p w14:paraId="4E447848" w14:textId="77777777" w:rsidR="00C90173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</w:p>
    <w:p w14:paraId="33C75193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>3. cele, efekty uczenia się , treści Programowe i stosowane metody Dydaktyczne</w:t>
      </w:r>
    </w:p>
    <w:p w14:paraId="00915211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zCs w:val="24"/>
        </w:rPr>
      </w:pPr>
    </w:p>
    <w:p w14:paraId="62060B99" w14:textId="77777777" w:rsidR="00C90173" w:rsidRPr="00ED0FDC" w:rsidRDefault="00C90173" w:rsidP="00C90173">
      <w:pPr>
        <w:pStyle w:val="Podpunkty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3.1 Cele przedmiotu</w:t>
      </w:r>
    </w:p>
    <w:p w14:paraId="1CF7D9FB" w14:textId="77777777" w:rsidR="00C90173" w:rsidRPr="00ED0FDC" w:rsidRDefault="00C90173" w:rsidP="00C901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90173" w:rsidRPr="00ED0FDC" w14:paraId="59EF89FA" w14:textId="77777777" w:rsidTr="006827B6">
        <w:tc>
          <w:tcPr>
            <w:tcW w:w="851" w:type="dxa"/>
            <w:vAlign w:val="center"/>
          </w:tcPr>
          <w:p w14:paraId="6B72389D" w14:textId="77777777" w:rsidR="00C90173" w:rsidRPr="00ED0FDC" w:rsidRDefault="00C9017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2D55A" w14:textId="77777777" w:rsidR="00C90173" w:rsidRPr="00ED0FDC" w:rsidRDefault="00C9017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Celem przedmiotu jest zapoznanie studenta z teoretycznymi i praktycznymi aspektami ochrony osób i obiektów.</w:t>
            </w:r>
          </w:p>
        </w:tc>
      </w:tr>
      <w:tr w:rsidR="00C90173" w:rsidRPr="00ED0FDC" w14:paraId="3BEB5DFF" w14:textId="77777777" w:rsidTr="006827B6">
        <w:tc>
          <w:tcPr>
            <w:tcW w:w="851" w:type="dxa"/>
            <w:vAlign w:val="center"/>
          </w:tcPr>
          <w:p w14:paraId="558D2312" w14:textId="77777777" w:rsidR="00C90173" w:rsidRPr="00ED0FDC" w:rsidRDefault="00C9017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874EEB" w14:textId="77777777" w:rsidR="00C90173" w:rsidRPr="00ED0FDC" w:rsidRDefault="00C9017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W szczególności ma na celu poznanie najistotniejszych aspektów bezpieczeństwa osobistego oraz zasad ochrony mienia, obiektów i obszarów.</w:t>
            </w:r>
          </w:p>
        </w:tc>
      </w:tr>
    </w:tbl>
    <w:p w14:paraId="4F81C432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093B9" w14:textId="77777777" w:rsidR="00C90173" w:rsidRDefault="00C90173" w:rsidP="00C901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>3.2 Efekty uczenia się dla przedmiotu</w:t>
      </w:r>
      <w:r w:rsidRPr="00ED0FDC">
        <w:rPr>
          <w:rFonts w:ascii="Corbel" w:hAnsi="Corbel"/>
          <w:sz w:val="24"/>
          <w:szCs w:val="24"/>
        </w:rPr>
        <w:t xml:space="preserve"> </w:t>
      </w:r>
    </w:p>
    <w:p w14:paraId="6E3FE6B6" w14:textId="77777777" w:rsidR="00C90173" w:rsidRDefault="00C90173" w:rsidP="00C901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90173" w:rsidRPr="00ED0FDC" w14:paraId="1991394C" w14:textId="77777777" w:rsidTr="004A4DCC">
        <w:tc>
          <w:tcPr>
            <w:tcW w:w="1680" w:type="dxa"/>
            <w:vAlign w:val="center"/>
          </w:tcPr>
          <w:p w14:paraId="2482D166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49A80481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DC1A985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D0FD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0173" w:rsidRPr="00ED0FDC" w14:paraId="5BEC9A1E" w14:textId="77777777" w:rsidTr="004A4DCC">
        <w:tc>
          <w:tcPr>
            <w:tcW w:w="1680" w:type="dxa"/>
          </w:tcPr>
          <w:p w14:paraId="734FD440" w14:textId="77777777" w:rsidR="00C90173" w:rsidRPr="00ED0FDC" w:rsidRDefault="00C90173" w:rsidP="00840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88E8B91" w14:textId="4C7639A8" w:rsidR="00C90173" w:rsidRPr="00ED0FDC" w:rsidRDefault="004A4DCC" w:rsidP="0084092B">
            <w:pPr>
              <w:spacing w:after="0"/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wiedzę o roli wykwalifikowanych służb i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inspekcji ochrony  osób i mienia.</w:t>
            </w:r>
          </w:p>
        </w:tc>
        <w:tc>
          <w:tcPr>
            <w:tcW w:w="1865" w:type="dxa"/>
          </w:tcPr>
          <w:p w14:paraId="6F8D1E4D" w14:textId="7C6491C0" w:rsidR="004A4DCC" w:rsidRPr="00ED0FDC" w:rsidRDefault="00C90173" w:rsidP="008409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K_W02</w:t>
            </w:r>
          </w:p>
          <w:p w14:paraId="3E18E3EC" w14:textId="3579451D" w:rsidR="00C90173" w:rsidRPr="00ED0FDC" w:rsidRDefault="00C90173" w:rsidP="0084092B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C90173" w:rsidRPr="00ED0FDC" w14:paraId="39264DF9" w14:textId="77777777" w:rsidTr="004A4DCC">
        <w:tc>
          <w:tcPr>
            <w:tcW w:w="1680" w:type="dxa"/>
          </w:tcPr>
          <w:p w14:paraId="1EE15262" w14:textId="77777777" w:rsidR="00C90173" w:rsidRPr="00ED0FDC" w:rsidRDefault="00C90173" w:rsidP="00840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5223924" w14:textId="114EB388" w:rsidR="00C90173" w:rsidRPr="00ED0FDC" w:rsidRDefault="004A4DCC" w:rsidP="0084092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06DE7D">
              <w:rPr>
                <w:rFonts w:ascii="Corbel" w:hAnsi="Corbel"/>
                <w:sz w:val="24"/>
                <w:szCs w:val="24"/>
              </w:rPr>
              <w:t>Ma uporządkowaną wiedzę na temat naruszania zasad i norm etycznych w stosunkach interpersonalnych.</w:t>
            </w:r>
          </w:p>
        </w:tc>
        <w:tc>
          <w:tcPr>
            <w:tcW w:w="1865" w:type="dxa"/>
          </w:tcPr>
          <w:p w14:paraId="3938787F" w14:textId="71A3DFE3" w:rsidR="004A4DCC" w:rsidRPr="00FA4260" w:rsidRDefault="004A4DCC" w:rsidP="008409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K_W07</w:t>
            </w:r>
          </w:p>
          <w:p w14:paraId="4CF6F51E" w14:textId="644709D7" w:rsidR="00C90173" w:rsidRPr="00ED0FDC" w:rsidRDefault="00C90173" w:rsidP="0084092B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C90173" w:rsidRPr="00ED0FDC" w14:paraId="743A8810" w14:textId="77777777" w:rsidTr="004A4DCC">
        <w:tc>
          <w:tcPr>
            <w:tcW w:w="1680" w:type="dxa"/>
          </w:tcPr>
          <w:p w14:paraId="0D8A2DA4" w14:textId="77777777" w:rsidR="00C90173" w:rsidRPr="00ED0FDC" w:rsidRDefault="00C90173" w:rsidP="00840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9059A70" w14:textId="57E2515B" w:rsidR="00C90173" w:rsidRPr="00ED0FDC" w:rsidRDefault="004A4DCC" w:rsidP="0084092B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006DE7D">
              <w:rPr>
                <w:rFonts w:ascii="Corbel" w:hAnsi="Corbel"/>
                <w:sz w:val="24"/>
                <w:szCs w:val="24"/>
              </w:rPr>
              <w:t>Aktywnie uczestniczy w działalności słu</w:t>
            </w:r>
            <w:r w:rsidRPr="3006DE7D">
              <w:rPr>
                <w:rFonts w:ascii="Corbel" w:eastAsia="TimesNewRoman" w:hAnsi="Corbel"/>
                <w:sz w:val="24"/>
                <w:szCs w:val="24"/>
              </w:rPr>
              <w:t>ż</w:t>
            </w:r>
            <w:r w:rsidRPr="3006DE7D">
              <w:rPr>
                <w:rFonts w:ascii="Corbel" w:hAnsi="Corbel"/>
                <w:sz w:val="24"/>
                <w:szCs w:val="24"/>
              </w:rPr>
              <w:t>b porz</w:t>
            </w:r>
            <w:r w:rsidRPr="3006DE7D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3006DE7D">
              <w:rPr>
                <w:rFonts w:ascii="Corbel" w:hAnsi="Corbel"/>
                <w:sz w:val="24"/>
                <w:szCs w:val="24"/>
              </w:rPr>
              <w:t>dkowych w zakresie ochrony obiektów i obszarów.</w:t>
            </w:r>
          </w:p>
        </w:tc>
        <w:tc>
          <w:tcPr>
            <w:tcW w:w="1865" w:type="dxa"/>
          </w:tcPr>
          <w:p w14:paraId="145156CC" w14:textId="4351A369" w:rsidR="004A4DCC" w:rsidRPr="00ED0FDC" w:rsidRDefault="004A4DCC" w:rsidP="0084092B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K_U01</w:t>
            </w:r>
          </w:p>
          <w:p w14:paraId="37027475" w14:textId="6232A53B" w:rsidR="00C90173" w:rsidRPr="00ED0FDC" w:rsidRDefault="00C90173" w:rsidP="0084092B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C90173" w:rsidRPr="00ED0FDC" w14:paraId="4DE327EB" w14:textId="77777777" w:rsidTr="004A4DCC">
        <w:tc>
          <w:tcPr>
            <w:tcW w:w="1680" w:type="dxa"/>
          </w:tcPr>
          <w:p w14:paraId="0482CCAC" w14:textId="77777777" w:rsidR="00C90173" w:rsidRPr="00ED0FDC" w:rsidRDefault="00C90173" w:rsidP="00840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28F28388" w14:textId="0351E2C3" w:rsidR="00C90173" w:rsidRPr="00ED0FDC" w:rsidRDefault="004A4DCC" w:rsidP="0084092B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Jest świadomy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podstawow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ych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zasad ewakuacji w razie zagrożenia bezpieczeństwa.</w:t>
            </w:r>
          </w:p>
        </w:tc>
        <w:tc>
          <w:tcPr>
            <w:tcW w:w="1865" w:type="dxa"/>
          </w:tcPr>
          <w:p w14:paraId="7AACAFDA" w14:textId="6AB5F987" w:rsidR="00C90173" w:rsidRPr="00ED0FDC" w:rsidRDefault="004A4DCC" w:rsidP="0084092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94BF309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76FD9" w14:textId="77777777" w:rsidR="00C90173" w:rsidRPr="00ED0FDC" w:rsidRDefault="00C90173" w:rsidP="00C901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3.3 Treści programowe </w:t>
      </w:r>
      <w:r w:rsidRPr="00ED0FDC">
        <w:rPr>
          <w:rFonts w:ascii="Corbel" w:hAnsi="Corbel"/>
          <w:sz w:val="24"/>
          <w:szCs w:val="24"/>
        </w:rPr>
        <w:t xml:space="preserve">  </w:t>
      </w:r>
    </w:p>
    <w:p w14:paraId="754A878F" w14:textId="77777777" w:rsidR="00C90173" w:rsidRPr="00ED0FDC" w:rsidRDefault="00C90173" w:rsidP="00C901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73F6DD7" w14:textId="77777777" w:rsidR="00C90173" w:rsidRPr="00ED0FDC" w:rsidRDefault="00C90173" w:rsidP="00C901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90173" w:rsidRPr="00ED0FDC" w14:paraId="42225A2C" w14:textId="77777777" w:rsidTr="006827B6">
        <w:tc>
          <w:tcPr>
            <w:tcW w:w="9639" w:type="dxa"/>
          </w:tcPr>
          <w:p w14:paraId="6765A972" w14:textId="77777777" w:rsidR="00C90173" w:rsidRPr="00ED0FDC" w:rsidRDefault="00C9017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0173" w:rsidRPr="00ED0FDC" w14:paraId="44365E45" w14:textId="77777777" w:rsidTr="006827B6">
        <w:tc>
          <w:tcPr>
            <w:tcW w:w="9639" w:type="dxa"/>
          </w:tcPr>
          <w:p w14:paraId="3AEA2912" w14:textId="77777777" w:rsidR="00C90173" w:rsidRPr="00ED0FDC" w:rsidRDefault="00C90173" w:rsidP="006827B6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Poj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ED0FDC">
              <w:rPr>
                <w:rFonts w:ascii="Corbel" w:hAnsi="Corbel"/>
                <w:sz w:val="24"/>
                <w:szCs w:val="24"/>
              </w:rPr>
              <w:t>cie bezpieczeństwa i zakres ochrony osób mienia, obiektów i obszarów</w:t>
            </w:r>
          </w:p>
        </w:tc>
      </w:tr>
      <w:tr w:rsidR="00C90173" w:rsidRPr="00ED0FDC" w14:paraId="3A83B4EA" w14:textId="77777777" w:rsidTr="006827B6">
        <w:tc>
          <w:tcPr>
            <w:tcW w:w="9639" w:type="dxa"/>
          </w:tcPr>
          <w:p w14:paraId="74CB68E3" w14:textId="77777777" w:rsidR="00C90173" w:rsidRPr="00ED0FDC" w:rsidRDefault="00C90173" w:rsidP="006827B6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Formy organizacyjne komercyjnej ochrony osób i mienia</w:t>
            </w:r>
          </w:p>
        </w:tc>
      </w:tr>
      <w:tr w:rsidR="00C90173" w:rsidRPr="00ED0FDC" w14:paraId="12D41E8A" w14:textId="77777777" w:rsidTr="006827B6">
        <w:tc>
          <w:tcPr>
            <w:tcW w:w="9639" w:type="dxa"/>
          </w:tcPr>
          <w:p w14:paraId="69C056F0" w14:textId="77777777" w:rsidR="00C90173" w:rsidRPr="00ED0FDC" w:rsidRDefault="00C90173" w:rsidP="006827B6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Obiekty, obszary, urz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dzenia i konwoje podlegaj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ce obowi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zkowej ochronie</w:t>
            </w:r>
          </w:p>
        </w:tc>
      </w:tr>
      <w:tr w:rsidR="00C90173" w:rsidRPr="00ED0FDC" w14:paraId="319523BD" w14:textId="77777777" w:rsidTr="006827B6">
        <w:tc>
          <w:tcPr>
            <w:tcW w:w="9639" w:type="dxa"/>
          </w:tcPr>
          <w:p w14:paraId="6EA45671" w14:textId="77777777" w:rsidR="00C90173" w:rsidRPr="00ED0FDC" w:rsidRDefault="00C90173" w:rsidP="006827B6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Licencje pracownika ochrony fizycznej i zabezpieczenia technicznego. Uprawnienia pracowników ochrony</w:t>
            </w:r>
          </w:p>
        </w:tc>
      </w:tr>
      <w:tr w:rsidR="00C90173" w:rsidRPr="00ED0FDC" w14:paraId="39EE89CC" w14:textId="77777777" w:rsidTr="006827B6">
        <w:tc>
          <w:tcPr>
            <w:tcW w:w="9639" w:type="dxa"/>
          </w:tcPr>
          <w:p w14:paraId="4188D8B6" w14:textId="77777777" w:rsidR="00C90173" w:rsidRPr="00ED0FDC" w:rsidRDefault="00C90173" w:rsidP="006827B6">
            <w:pPr>
              <w:autoSpaceDE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Działalno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 xml:space="preserve">ść </w:t>
            </w:r>
            <w:r w:rsidRPr="00ED0FDC">
              <w:rPr>
                <w:rFonts w:ascii="Corbel" w:hAnsi="Corbel"/>
                <w:sz w:val="24"/>
                <w:szCs w:val="24"/>
              </w:rPr>
              <w:t>detektywistyczna – zasady prowadzenia, formy organizacyjne, uprawnienia, odpowiedzialno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ść</w:t>
            </w:r>
          </w:p>
        </w:tc>
      </w:tr>
      <w:tr w:rsidR="00C90173" w:rsidRPr="00ED0FDC" w14:paraId="37288FE7" w14:textId="77777777" w:rsidTr="006827B6">
        <w:tc>
          <w:tcPr>
            <w:tcW w:w="9639" w:type="dxa"/>
          </w:tcPr>
          <w:p w14:paraId="0F291C1F" w14:textId="77777777" w:rsidR="00C90173" w:rsidRPr="00ED0FDC" w:rsidRDefault="00C90173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Ewakuacja</w:t>
            </w:r>
          </w:p>
        </w:tc>
      </w:tr>
      <w:tr w:rsidR="00C90173" w:rsidRPr="00ED0FDC" w14:paraId="77A2EFF9" w14:textId="77777777" w:rsidTr="006827B6">
        <w:tc>
          <w:tcPr>
            <w:tcW w:w="9639" w:type="dxa"/>
          </w:tcPr>
          <w:p w14:paraId="2A256510" w14:textId="77777777" w:rsidR="00C90173" w:rsidRPr="00ED0FDC" w:rsidRDefault="00C90173" w:rsidP="006827B6">
            <w:pPr>
              <w:shd w:val="clear" w:color="auto" w:fill="FFFFFF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Rodzaje i zasady funkcjonowania elektrycznych systemów alarmowych</w:t>
            </w:r>
          </w:p>
        </w:tc>
      </w:tr>
      <w:tr w:rsidR="00C90173" w:rsidRPr="00ED0FDC" w14:paraId="7F8E120D" w14:textId="77777777" w:rsidTr="006827B6">
        <w:tc>
          <w:tcPr>
            <w:tcW w:w="9639" w:type="dxa"/>
          </w:tcPr>
          <w:p w14:paraId="40DD2981" w14:textId="77777777" w:rsidR="00C90173" w:rsidRPr="00ED0FDC" w:rsidRDefault="00C90173" w:rsidP="006827B6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Komercyjne służby ochroniarskie</w:t>
            </w:r>
          </w:p>
        </w:tc>
      </w:tr>
      <w:tr w:rsidR="00C90173" w:rsidRPr="00ED0FDC" w14:paraId="1E2CCF9C" w14:textId="77777777" w:rsidTr="006827B6">
        <w:tc>
          <w:tcPr>
            <w:tcW w:w="9639" w:type="dxa"/>
          </w:tcPr>
          <w:p w14:paraId="085774E9" w14:textId="77777777" w:rsidR="00C90173" w:rsidRPr="00ED0FDC" w:rsidRDefault="00C90173" w:rsidP="006827B6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Jak zostać pracownikiem ochrony?</w:t>
            </w:r>
          </w:p>
        </w:tc>
      </w:tr>
    </w:tbl>
    <w:p w14:paraId="382559A8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D4E89" w14:textId="77777777" w:rsidR="00C90173" w:rsidRPr="00ED0FDC" w:rsidRDefault="00C90173" w:rsidP="00C901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lastRenderedPageBreak/>
        <w:t>3.4 Metody dydaktyczne</w:t>
      </w:r>
      <w:r w:rsidRPr="00ED0FDC">
        <w:rPr>
          <w:rFonts w:ascii="Corbel" w:hAnsi="Corbel"/>
          <w:b w:val="0"/>
          <w:smallCaps w:val="0"/>
          <w:szCs w:val="24"/>
        </w:rPr>
        <w:t xml:space="preserve"> </w:t>
      </w:r>
    </w:p>
    <w:p w14:paraId="29EAA2B5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70B16D" w14:textId="77777777" w:rsidR="00C90173" w:rsidRPr="00ED0FDC" w:rsidRDefault="00C90173" w:rsidP="00C901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prezentacja multimedialna, analiza przypadku,  dyskusja, debata, indywidualna praca studentów – referaty</w:t>
      </w:r>
    </w:p>
    <w:p w14:paraId="63537ADD" w14:textId="77777777" w:rsidR="00C90173" w:rsidRDefault="00C90173" w:rsidP="00C901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9D4914" w14:textId="77777777" w:rsidR="00C90173" w:rsidRPr="00ED0FDC" w:rsidRDefault="00C90173" w:rsidP="00C901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09411B" w14:textId="77777777" w:rsidR="00C90173" w:rsidRPr="00ED0FDC" w:rsidRDefault="00C90173" w:rsidP="00C901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 METODY I KRYTERIA OCENY </w:t>
      </w:r>
    </w:p>
    <w:p w14:paraId="0B139588" w14:textId="77777777" w:rsidR="00C90173" w:rsidRPr="00ED0FDC" w:rsidRDefault="00C90173" w:rsidP="00C901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5C4B77" w14:textId="77777777" w:rsidR="00C90173" w:rsidRPr="00ED0FDC" w:rsidRDefault="00C90173" w:rsidP="00C901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4.1 Sposoby weryfikacji efektów uczenia się</w:t>
      </w:r>
    </w:p>
    <w:p w14:paraId="34C7CB87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90173" w:rsidRPr="00ED0FDC" w14:paraId="27C3E0CD" w14:textId="77777777" w:rsidTr="006827B6">
        <w:tc>
          <w:tcPr>
            <w:tcW w:w="1985" w:type="dxa"/>
            <w:vAlign w:val="center"/>
          </w:tcPr>
          <w:p w14:paraId="6FD7D5D4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6331369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7C847A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F3144A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5E17CE" w14:textId="77777777" w:rsidR="00C90173" w:rsidRPr="00ED0FDC" w:rsidRDefault="00C9017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90173" w:rsidRPr="00ED0FDC" w14:paraId="6AD7BE63" w14:textId="77777777" w:rsidTr="006827B6">
        <w:tc>
          <w:tcPr>
            <w:tcW w:w="1985" w:type="dxa"/>
          </w:tcPr>
          <w:p w14:paraId="2093DD56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39EDCF2" w14:textId="77777777" w:rsidR="00C90173" w:rsidRPr="00ED0FDC" w:rsidRDefault="00C901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Ocena indywidualnej pracy studenta podczas zajęć, </w:t>
            </w:r>
          </w:p>
        </w:tc>
        <w:tc>
          <w:tcPr>
            <w:tcW w:w="2126" w:type="dxa"/>
          </w:tcPr>
          <w:p w14:paraId="608F0C4D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C90173" w:rsidRPr="00ED0FDC" w14:paraId="7AFDE555" w14:textId="77777777" w:rsidTr="006827B6">
        <w:tc>
          <w:tcPr>
            <w:tcW w:w="1985" w:type="dxa"/>
          </w:tcPr>
          <w:p w14:paraId="71AFC2B0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CDB56" w14:textId="77777777" w:rsidR="00C90173" w:rsidRPr="00ED0FDC" w:rsidRDefault="00C901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14:paraId="140766C2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C90173" w:rsidRPr="00ED0FDC" w14:paraId="60A86629" w14:textId="77777777" w:rsidTr="006827B6">
        <w:tc>
          <w:tcPr>
            <w:tcW w:w="1985" w:type="dxa"/>
          </w:tcPr>
          <w:p w14:paraId="7953EB4E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377123D" w14:textId="77777777" w:rsidR="00C90173" w:rsidRPr="00ED0FDC" w:rsidRDefault="00C901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14:paraId="2A036E3A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C90173" w:rsidRPr="00ED0FDC" w14:paraId="0116F531" w14:textId="77777777" w:rsidTr="006827B6">
        <w:tc>
          <w:tcPr>
            <w:tcW w:w="1985" w:type="dxa"/>
          </w:tcPr>
          <w:p w14:paraId="37640A7D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3F31DDA" w14:textId="77777777" w:rsidR="00C90173" w:rsidRPr="00ED0FDC" w:rsidRDefault="00C901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udziału studenta w dyskusji.</w:t>
            </w:r>
          </w:p>
        </w:tc>
        <w:tc>
          <w:tcPr>
            <w:tcW w:w="2126" w:type="dxa"/>
          </w:tcPr>
          <w:p w14:paraId="70CCEFC3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C90173" w:rsidRPr="00ED0FDC" w14:paraId="7B8D65C0" w14:textId="77777777" w:rsidTr="006827B6">
        <w:tc>
          <w:tcPr>
            <w:tcW w:w="1985" w:type="dxa"/>
          </w:tcPr>
          <w:p w14:paraId="68C91B43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627B79B" w14:textId="77777777" w:rsidR="00C90173" w:rsidRPr="00ED0FDC" w:rsidRDefault="00C901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wypowiedzi studenta, referat.</w:t>
            </w:r>
          </w:p>
        </w:tc>
        <w:tc>
          <w:tcPr>
            <w:tcW w:w="2126" w:type="dxa"/>
          </w:tcPr>
          <w:p w14:paraId="3CBB6138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7A8570BB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2AB0B" w14:textId="77777777" w:rsidR="00C90173" w:rsidRPr="00ED0FDC" w:rsidRDefault="00C90173" w:rsidP="00C901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A8C19A" w14:textId="77777777" w:rsidR="00C90173" w:rsidRPr="00ED0FDC" w:rsidRDefault="00C90173" w:rsidP="00C901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90173" w:rsidRPr="00ED0FDC" w14:paraId="1813ECFB" w14:textId="77777777" w:rsidTr="006827B6">
        <w:tc>
          <w:tcPr>
            <w:tcW w:w="9670" w:type="dxa"/>
          </w:tcPr>
          <w:p w14:paraId="69180D7B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Sposób zaliczenia: zaliczenie z oceną</w:t>
            </w:r>
          </w:p>
          <w:p w14:paraId="5ACA0E09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Forma zaliczenia: obecność na zajęciach, aktywność, udział w dyskusjach problemowych, referat.</w:t>
            </w:r>
          </w:p>
          <w:p w14:paraId="14894DC2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bardzo dobra – aktywność na zajęciach i udział w dyskusjach, ocena bardzo dobra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</w:p>
          <w:p w14:paraId="7278C0D3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+dobra – aktywność na zajęciach i udział w dyskusjach, ocena +dobra z referatu</w:t>
            </w:r>
          </w:p>
          <w:p w14:paraId="1D8A4515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dobra – aktywność na zajęciach i udział w dyskusjach, ocena dobra z referatu</w:t>
            </w:r>
          </w:p>
          <w:p w14:paraId="5C88F5CB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+dostateczna  – aktywność na zajęciach i udział w dyskusjach, ocena +dostateczna z referatu</w:t>
            </w:r>
          </w:p>
          <w:p w14:paraId="0D4A4B4F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dostateczna – brak aktywności na zajęciach lub udziału w dyskusjach, ocena dostateczna z referatu</w:t>
            </w:r>
          </w:p>
          <w:p w14:paraId="7637D203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niedostateczna – brak aktywności na zajęciach i udziału w dyskusjach, brak lub ocena niedostateczna z referatu</w:t>
            </w:r>
          </w:p>
          <w:p w14:paraId="5680C5C2" w14:textId="77777777" w:rsidR="00C90173" w:rsidRPr="00ED0FDC" w:rsidRDefault="00C90173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2F894E" w14:textId="77777777" w:rsidR="00C90173" w:rsidRPr="00ED0FDC" w:rsidRDefault="00C9017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14:paraId="2BB34968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7716A0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ABCFDE" w14:textId="14812815" w:rsidR="00C90173" w:rsidRPr="00ED0FDC" w:rsidRDefault="0084092B" w:rsidP="00C901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bookmarkStart w:id="0" w:name="_GoBack"/>
      <w:bookmarkEnd w:id="0"/>
      <w:r w:rsidR="00C90173" w:rsidRPr="00ED0FDC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8524606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90173" w:rsidRPr="00ED0FDC" w14:paraId="7CDD8C04" w14:textId="77777777" w:rsidTr="006827B6">
        <w:tc>
          <w:tcPr>
            <w:tcW w:w="4962" w:type="dxa"/>
            <w:vAlign w:val="center"/>
          </w:tcPr>
          <w:p w14:paraId="77552DDE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9CD87C0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90173" w:rsidRPr="00ED0FDC" w14:paraId="60A2758F" w14:textId="77777777" w:rsidTr="006827B6">
        <w:tc>
          <w:tcPr>
            <w:tcW w:w="4962" w:type="dxa"/>
          </w:tcPr>
          <w:p w14:paraId="5A51694A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0413532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0173" w:rsidRPr="00ED0FDC" w14:paraId="1EE41CFD" w14:textId="77777777" w:rsidTr="006827B6">
        <w:tc>
          <w:tcPr>
            <w:tcW w:w="4962" w:type="dxa"/>
          </w:tcPr>
          <w:p w14:paraId="5384EA35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D19D3C3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DB7E1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90173" w:rsidRPr="00ED0FDC" w14:paraId="01AA5D57" w14:textId="77777777" w:rsidTr="006827B6">
        <w:tc>
          <w:tcPr>
            <w:tcW w:w="4962" w:type="dxa"/>
          </w:tcPr>
          <w:p w14:paraId="3038DF1E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D44723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AB9B6E6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90173" w:rsidRPr="00ED0FDC" w14:paraId="76EFDB3E" w14:textId="77777777" w:rsidTr="006827B6">
        <w:tc>
          <w:tcPr>
            <w:tcW w:w="4962" w:type="dxa"/>
          </w:tcPr>
          <w:p w14:paraId="7FCB8687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F4E487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90173" w:rsidRPr="00ED0FDC" w14:paraId="48D2531C" w14:textId="77777777" w:rsidTr="006827B6">
        <w:tc>
          <w:tcPr>
            <w:tcW w:w="4962" w:type="dxa"/>
          </w:tcPr>
          <w:p w14:paraId="6ABACF4F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AFF839" w14:textId="77777777" w:rsidR="00C90173" w:rsidRPr="00ED0FDC" w:rsidRDefault="00C901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CB400C" w14:textId="77777777" w:rsidR="00C90173" w:rsidRPr="00ED0FDC" w:rsidRDefault="00C90173" w:rsidP="00C901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D0FD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64F542" w14:textId="77777777" w:rsidR="00C90173" w:rsidRDefault="00C90173" w:rsidP="00C901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1CA34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6. PRAKTYKI ZAWODOWE W RAMACH PRZEDMIOTU</w:t>
      </w:r>
    </w:p>
    <w:p w14:paraId="6A5715F0" w14:textId="77777777" w:rsidR="00C90173" w:rsidRPr="00ED0FDC" w:rsidRDefault="00C90173" w:rsidP="00C901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80"/>
      </w:tblGrid>
      <w:tr w:rsidR="00C90173" w:rsidRPr="00ED0FDC" w14:paraId="54C70E6A" w14:textId="77777777" w:rsidTr="006827B6">
        <w:trPr>
          <w:trHeight w:val="397"/>
        </w:trPr>
        <w:tc>
          <w:tcPr>
            <w:tcW w:w="3544" w:type="dxa"/>
          </w:tcPr>
          <w:p w14:paraId="29F18B5B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0" w:type="dxa"/>
          </w:tcPr>
          <w:p w14:paraId="327BDC81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90173" w:rsidRPr="00ED0FDC" w14:paraId="6065FFEF" w14:textId="77777777" w:rsidTr="006827B6">
        <w:trPr>
          <w:trHeight w:val="397"/>
        </w:trPr>
        <w:tc>
          <w:tcPr>
            <w:tcW w:w="3544" w:type="dxa"/>
          </w:tcPr>
          <w:p w14:paraId="7380D245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0" w:type="dxa"/>
          </w:tcPr>
          <w:p w14:paraId="300F9222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186F02" w14:textId="77777777" w:rsidR="00C90173" w:rsidRPr="00ED0FDC" w:rsidRDefault="00C90173" w:rsidP="00C901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676AE0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7. LITERATURA </w:t>
      </w:r>
    </w:p>
    <w:p w14:paraId="327C1AB2" w14:textId="77777777" w:rsidR="00C90173" w:rsidRPr="00ED0FDC" w:rsidRDefault="00C90173" w:rsidP="00C901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90173" w:rsidRPr="00ED0FDC" w14:paraId="1A6F70C1" w14:textId="77777777" w:rsidTr="006827B6">
        <w:trPr>
          <w:trHeight w:val="397"/>
        </w:trPr>
        <w:tc>
          <w:tcPr>
            <w:tcW w:w="7513" w:type="dxa"/>
          </w:tcPr>
          <w:p w14:paraId="5E18FA4D" w14:textId="77777777" w:rsidR="00C90173" w:rsidRDefault="00C901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0EF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F473B6E" w14:textId="77777777" w:rsidR="00C90173" w:rsidRPr="006B0EF2" w:rsidRDefault="00C901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ABFD488" w14:textId="77777777" w:rsidR="00C90173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ejgier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Stanejko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G., Ochrona osób i mienia, wyd. 2, Warszawa  2012.</w:t>
            </w:r>
          </w:p>
          <w:p w14:paraId="5C49630F" w14:textId="77777777" w:rsidR="00C90173" w:rsidRPr="004B75CD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6A27BF" w14:textId="77777777" w:rsidR="00C90173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Kotowski W.,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Kurzępa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Bezpieczeństwo imprez masowych: komentarz do ustawy o bezpieczeństwie imprez masowych, wyd. 3, Warszawa 2012.</w:t>
            </w:r>
          </w:p>
          <w:p w14:paraId="31837014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90173" w:rsidRPr="00ED0FDC" w14:paraId="5DCC69AF" w14:textId="77777777" w:rsidTr="006827B6">
        <w:trPr>
          <w:trHeight w:val="397"/>
        </w:trPr>
        <w:tc>
          <w:tcPr>
            <w:tcW w:w="7513" w:type="dxa"/>
          </w:tcPr>
          <w:p w14:paraId="40456C83" w14:textId="77777777" w:rsidR="00C90173" w:rsidRPr="006B0EF2" w:rsidRDefault="00C901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0EF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60B39C" w14:textId="77777777" w:rsidR="00C90173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Bezpieczeństwo imprez masowych: komentarz, Warszawa 2008.</w:t>
            </w:r>
          </w:p>
          <w:p w14:paraId="12D72F3B" w14:textId="77777777" w:rsidR="00C90173" w:rsidRPr="004B75CD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3BAFD1" w14:textId="77777777" w:rsidR="00C90173" w:rsidRDefault="00C90173" w:rsidP="006827B6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Usługi detektywistyczne: komentarz,  Warszawa, 2006.</w:t>
            </w:r>
          </w:p>
          <w:p w14:paraId="60D4C668" w14:textId="77777777" w:rsidR="00C90173" w:rsidRPr="00ED0FDC" w:rsidRDefault="00C9017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5FF399E" w14:textId="77777777" w:rsidR="00C90173" w:rsidRPr="00ED0FDC" w:rsidRDefault="00C90173" w:rsidP="00C901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520A1D" w14:textId="77777777" w:rsidR="00C90173" w:rsidRPr="00ED0FDC" w:rsidRDefault="00C90173" w:rsidP="00C901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5AB85B" w14:textId="77777777" w:rsidR="00C90173" w:rsidRPr="00ED0FDC" w:rsidRDefault="00C90173" w:rsidP="00C901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345511" w14:textId="77777777" w:rsidR="00415336" w:rsidRDefault="00415336"/>
    <w:sectPr w:rsidR="00415336" w:rsidSect="00002775">
      <w:pgSz w:w="11906" w:h="16838"/>
      <w:pgMar w:top="28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ABCF2" w14:textId="77777777" w:rsidR="00A2327A" w:rsidRDefault="00A2327A" w:rsidP="00C90173">
      <w:pPr>
        <w:spacing w:after="0" w:line="240" w:lineRule="auto"/>
      </w:pPr>
      <w:r>
        <w:separator/>
      </w:r>
    </w:p>
  </w:endnote>
  <w:endnote w:type="continuationSeparator" w:id="0">
    <w:p w14:paraId="09DC3F0A" w14:textId="77777777" w:rsidR="00A2327A" w:rsidRDefault="00A2327A" w:rsidP="00C90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882EB" w14:textId="77777777" w:rsidR="00A2327A" w:rsidRDefault="00A2327A" w:rsidP="00C90173">
      <w:pPr>
        <w:spacing w:after="0" w:line="240" w:lineRule="auto"/>
      </w:pPr>
      <w:r>
        <w:separator/>
      </w:r>
    </w:p>
  </w:footnote>
  <w:footnote w:type="continuationSeparator" w:id="0">
    <w:p w14:paraId="6EEA1CCB" w14:textId="77777777" w:rsidR="00A2327A" w:rsidRDefault="00A2327A" w:rsidP="00C90173">
      <w:pPr>
        <w:spacing w:after="0" w:line="240" w:lineRule="auto"/>
      </w:pPr>
      <w:r>
        <w:continuationSeparator/>
      </w:r>
    </w:p>
  </w:footnote>
  <w:footnote w:id="1">
    <w:p w14:paraId="045F28EB" w14:textId="77777777" w:rsidR="00C90173" w:rsidRDefault="00C90173" w:rsidP="00C901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61F"/>
    <w:rsid w:val="00002775"/>
    <w:rsid w:val="00415336"/>
    <w:rsid w:val="004A4DCC"/>
    <w:rsid w:val="00515679"/>
    <w:rsid w:val="00624063"/>
    <w:rsid w:val="00634C04"/>
    <w:rsid w:val="007C65ED"/>
    <w:rsid w:val="00806371"/>
    <w:rsid w:val="0084092B"/>
    <w:rsid w:val="00A10F68"/>
    <w:rsid w:val="00A2327A"/>
    <w:rsid w:val="00AF661F"/>
    <w:rsid w:val="00BA1623"/>
    <w:rsid w:val="00C90173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039C"/>
  <w15:chartTrackingRefBased/>
  <w15:docId w15:val="{023FCE4A-EAF5-4966-831A-80ECC55A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01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01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1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1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0173"/>
    <w:rPr>
      <w:vertAlign w:val="superscript"/>
    </w:rPr>
  </w:style>
  <w:style w:type="paragraph" w:customStyle="1" w:styleId="Punktygwne">
    <w:name w:val="Punkty główne"/>
    <w:basedOn w:val="Normalny"/>
    <w:rsid w:val="00C901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901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901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901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901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01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901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901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01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01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835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2022-10-25T22:13:00Z</dcterms:created>
  <dcterms:modified xsi:type="dcterms:W3CDTF">2024-02-07T13:39:00Z</dcterms:modified>
</cp:coreProperties>
</file>